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C68B" w14:textId="77777777" w:rsidR="00E66B5D" w:rsidRPr="00D03FDF" w:rsidRDefault="00E66B5D" w:rsidP="00E66B5D">
      <w:pPr>
        <w:bidi/>
        <w:spacing w:after="0" w:line="240" w:lineRule="auto"/>
        <w:ind w:right="-450"/>
        <w:rPr>
          <w:rFonts w:ascii="Arial" w:hAnsi="Arial" w:cs="B Nazanin"/>
          <w:color w:val="1F4E79" w:themeColor="accent1" w:themeShade="80"/>
          <w:sz w:val="20"/>
          <w:szCs w:val="20"/>
          <w:rtl/>
        </w:rPr>
      </w:pPr>
    </w:p>
    <w:p w14:paraId="0629C985" w14:textId="77777777" w:rsidR="00DF700C" w:rsidRPr="001D15D1" w:rsidRDefault="00DF700C" w:rsidP="00DF700C">
      <w:pPr>
        <w:bidi/>
        <w:ind w:right="-450"/>
        <w:rPr>
          <w:rFonts w:ascii="Arial" w:eastAsiaTheme="minorHAnsi" w:hAnsi="Arial" w:cs="B Nazanin"/>
          <w:b/>
          <w:bCs/>
          <w:color w:val="1F4E79" w:themeColor="accent1" w:themeShade="80"/>
          <w:sz w:val="20"/>
          <w:szCs w:val="20"/>
          <w:rtl/>
          <w:lang w:bidi="fa-IR"/>
        </w:rPr>
      </w:pPr>
    </w:p>
    <w:tbl>
      <w:tblPr>
        <w:tblStyle w:val="TableGrid1"/>
        <w:bidiVisual/>
        <w:tblW w:w="9615" w:type="dxa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3598A" w:rsidRPr="0003598A" w14:paraId="6B3EFA71" w14:textId="77777777" w:rsidTr="0003598A">
        <w:tc>
          <w:tcPr>
            <w:tcW w:w="9615" w:type="dxa"/>
          </w:tcPr>
          <w:p w14:paraId="76F6F635" w14:textId="77777777" w:rsidR="00DF700C" w:rsidRPr="0003598A" w:rsidRDefault="00DF700C" w:rsidP="00DF700C">
            <w:pPr>
              <w:bidi/>
              <w:spacing w:line="360" w:lineRule="auto"/>
              <w:ind w:right="-450"/>
              <w:jc w:val="center"/>
              <w:rPr>
                <w:rFonts w:ascii="Arial" w:eastAsiaTheme="minorHAnsi" w:hAnsi="Arial" w:cs="B Nazanin"/>
                <w:color w:val="002060"/>
                <w:rtl/>
                <w:lang w:bidi="fa-IR"/>
              </w:rPr>
            </w:pPr>
            <w:r w:rsidRPr="0003598A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>به نام خدا</w:t>
            </w:r>
          </w:p>
          <w:p w14:paraId="7B503753" w14:textId="77777777" w:rsidR="00DF700C" w:rsidRPr="0003598A" w:rsidRDefault="00DF700C" w:rsidP="00DF700C">
            <w:pPr>
              <w:bidi/>
              <w:spacing w:line="360" w:lineRule="auto"/>
              <w:ind w:right="-450"/>
              <w:jc w:val="center"/>
              <w:rPr>
                <w:rFonts w:ascii="Arial" w:eastAsiaTheme="minorHAnsi" w:hAnsi="Arial" w:cs="B Nazanin"/>
                <w:color w:val="002060"/>
                <w:rtl/>
                <w:lang w:bidi="fa-IR"/>
              </w:rPr>
            </w:pPr>
          </w:p>
          <w:p w14:paraId="4F6776E5" w14:textId="36B1396C" w:rsidR="00DF700C" w:rsidRPr="0003598A" w:rsidRDefault="00B97F23" w:rsidP="00DF700C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002060"/>
                <w:rtl/>
                <w:lang w:bidi="fa-IR"/>
              </w:rPr>
            </w:pPr>
            <w:r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 xml:space="preserve">به : </w:t>
            </w:r>
            <w:r w:rsidR="00DF700C" w:rsidRPr="0003598A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 xml:space="preserve">شرکت کشتیرانی </w:t>
            </w:r>
            <w:r w:rsidR="00B8469C" w:rsidRPr="0003598A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>خط دریایی میر</w:t>
            </w:r>
          </w:p>
          <w:p w14:paraId="4F48FFE3" w14:textId="47F4C7BD" w:rsidR="00DF700C" w:rsidRPr="0003598A" w:rsidRDefault="00DF700C" w:rsidP="00DF700C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002060"/>
                <w:rtl/>
                <w:lang w:bidi="fa-IR"/>
              </w:rPr>
            </w:pPr>
            <w:r w:rsidRPr="0003598A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>موضوع</w:t>
            </w:r>
            <w:r w:rsidR="00B97F23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 xml:space="preserve"> </w:t>
            </w:r>
            <w:r w:rsidRPr="0003598A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>: تضمین تعهدات ترخیص کار</w:t>
            </w:r>
          </w:p>
          <w:p w14:paraId="3E8D995B" w14:textId="77777777" w:rsidR="00DF700C" w:rsidRPr="0003598A" w:rsidRDefault="00DF700C" w:rsidP="00DF700C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002060"/>
                <w:rtl/>
                <w:lang w:bidi="fa-IR"/>
              </w:rPr>
            </w:pPr>
            <w:r w:rsidRPr="0003598A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 xml:space="preserve">با سلام </w:t>
            </w:r>
          </w:p>
          <w:p w14:paraId="5941157E" w14:textId="3F690CEF" w:rsidR="00DF700C" w:rsidRPr="0003598A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002060"/>
                <w:lang w:bidi="fa-IR"/>
              </w:rPr>
            </w:pPr>
            <w:r w:rsidRPr="0003598A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>بدینوسیله ضمن معرفی آقای ............................................................. فرزند ...........................................  به شماره ملی ................................................................... به عنوان  ترخیص کار شرکت جهت اخذ ترخیصیه کشتیرانی درخواست می نماید، نسبت به پذیرش چک شماره ................................................. به مبلغ .......................................................</w:t>
            </w:r>
            <w:r w:rsidR="00B8469C" w:rsidRPr="0003598A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 xml:space="preserve"> </w:t>
            </w:r>
            <w:r w:rsidRPr="0003598A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>ريال عهده ........................، جهت اخذ ترخیصیه کشتیرانی  بارنامه شماره .......................................................................... بابت تضمین استرداد سالم کانتینر و پرداخت حق توقف های متعلقه که از حساب ایشان(ترخیص کار) صادر شده است اقدام نمایید. این شرکت به موجب این نامه تمامی تعهدات مربوط به استرداد سالم کانتینر  و پرداخت حق توقف های متعلقه را بر عهده گرفته و مسئولیت های مربوط به خسارات وارده را نیز می</w:t>
            </w:r>
            <w:r w:rsidRPr="0003598A">
              <w:rPr>
                <w:rFonts w:ascii="Arial" w:eastAsiaTheme="minorHAnsi" w:hAnsi="Arial" w:cs="B Nazanin"/>
                <w:color w:val="002060"/>
                <w:rtl/>
                <w:lang w:bidi="fa-IR"/>
              </w:rPr>
              <w:softHyphen/>
            </w:r>
            <w:r w:rsidRPr="0003598A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>پذیرد</w:t>
            </w:r>
            <w:r w:rsidRPr="0003598A">
              <w:rPr>
                <w:rFonts w:ascii="Arial" w:eastAsiaTheme="minorHAnsi" w:hAnsi="Arial" w:cs="B Nazanin"/>
                <w:color w:val="002060"/>
                <w:lang w:bidi="fa-IR"/>
              </w:rPr>
              <w:t>.</w:t>
            </w:r>
            <w:r w:rsidRPr="0003598A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 xml:space="preserve"> این مرقومه به معنای تضمین تعهدات پیمانکاری و پذیرش کلیه تعهد های فوق می</w:t>
            </w:r>
            <w:r w:rsidRPr="0003598A">
              <w:rPr>
                <w:rFonts w:ascii="Arial" w:eastAsiaTheme="minorHAnsi" w:hAnsi="Arial" w:cs="B Nazanin"/>
                <w:color w:val="002060"/>
                <w:rtl/>
                <w:lang w:bidi="fa-IR"/>
              </w:rPr>
              <w:softHyphen/>
            </w:r>
            <w:r w:rsidRPr="0003598A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>باشد.</w:t>
            </w:r>
          </w:p>
          <w:p w14:paraId="30E27005" w14:textId="77777777" w:rsidR="00DF700C" w:rsidRPr="0003598A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002060"/>
                <w:rtl/>
                <w:lang w:bidi="fa-IR"/>
              </w:rPr>
            </w:pPr>
            <w:r w:rsidRPr="0003598A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>در ضمن وکالتنامه شماره ............................. مورخ .................... معتبر بوده و وکیل مورد نظر عزل نشده و به صورت انفرادی حق اقدام دارد.</w:t>
            </w:r>
          </w:p>
          <w:p w14:paraId="79F04335" w14:textId="77777777" w:rsidR="00DF700C" w:rsidRPr="0003598A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002060"/>
                <w:rtl/>
                <w:lang w:bidi="fa-IR"/>
              </w:rPr>
            </w:pPr>
          </w:p>
          <w:p w14:paraId="114F4ED4" w14:textId="77777777" w:rsidR="00DF700C" w:rsidRPr="0003598A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002060"/>
                <w:rtl/>
                <w:lang w:bidi="fa-IR"/>
              </w:rPr>
            </w:pPr>
          </w:p>
          <w:p w14:paraId="2A8FD72F" w14:textId="77777777" w:rsidR="00DF700C" w:rsidRPr="0003598A" w:rsidRDefault="00DF700C" w:rsidP="00DF700C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002060"/>
                <w:rtl/>
                <w:lang w:bidi="fa-IR"/>
              </w:rPr>
            </w:pPr>
            <w:r w:rsidRPr="0003598A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 xml:space="preserve">                                                         </w:t>
            </w:r>
            <w:r w:rsidRPr="0003598A">
              <w:rPr>
                <w:rFonts w:ascii="Arial" w:eastAsiaTheme="minorHAnsi" w:hAnsi="Arial" w:cs="B Nazanin"/>
                <w:color w:val="002060"/>
                <w:lang w:bidi="fa-IR"/>
              </w:rPr>
              <w:t xml:space="preserve">    </w:t>
            </w:r>
            <w:r w:rsidRPr="0003598A">
              <w:rPr>
                <w:rFonts w:ascii="Arial" w:eastAsiaTheme="minorHAnsi" w:hAnsi="Arial" w:cs="B Nazanin" w:hint="cs"/>
                <w:color w:val="002060"/>
                <w:rtl/>
                <w:lang w:bidi="fa-IR"/>
              </w:rPr>
              <w:t xml:space="preserve">                          نام، مهر و امضا </w:t>
            </w:r>
            <w:r w:rsidRPr="0003598A">
              <w:rPr>
                <w:rFonts w:ascii="Arial" w:eastAsiaTheme="minorHAnsi" w:hAnsi="Arial" w:cs="B Nazanin"/>
                <w:color w:val="002060"/>
                <w:rtl/>
                <w:lang w:bidi="fa-IR"/>
              </w:rPr>
              <w:t>صاحب کالا و یا نماینده قانونی</w:t>
            </w:r>
          </w:p>
        </w:tc>
      </w:tr>
    </w:tbl>
    <w:p w14:paraId="6A1AAF1E" w14:textId="77777777" w:rsidR="006159A3" w:rsidRDefault="006159A3" w:rsidP="006159A3">
      <w:pPr>
        <w:bidi/>
        <w:ind w:right="-450"/>
        <w:rPr>
          <w:rFonts w:ascii="Arial" w:eastAsiaTheme="minorHAnsi" w:hAnsi="Arial" w:cs="B Nazanin"/>
          <w:color w:val="1F4E79" w:themeColor="accent1" w:themeShade="80"/>
          <w:sz w:val="20"/>
          <w:szCs w:val="20"/>
          <w:lang w:bidi="fa-IR"/>
        </w:rPr>
      </w:pPr>
    </w:p>
    <w:p w14:paraId="1CBD0BA9" w14:textId="20DCA602" w:rsidR="006159A3" w:rsidRDefault="006159A3" w:rsidP="006159A3">
      <w:pPr>
        <w:bidi/>
        <w:ind w:right="-450"/>
        <w:rPr>
          <w:rFonts w:ascii="Arial" w:eastAsiaTheme="minorHAnsi" w:hAnsi="Arial" w:cs="B Nazanin"/>
          <w:color w:val="1F4E79" w:themeColor="accent1" w:themeShade="80"/>
          <w:sz w:val="20"/>
          <w:szCs w:val="20"/>
          <w:rtl/>
          <w:lang w:bidi="fa-IR"/>
        </w:rPr>
      </w:pPr>
    </w:p>
    <w:p w14:paraId="4BD96607" w14:textId="6E2C096F" w:rsidR="00B8469C" w:rsidRPr="00B8469C" w:rsidRDefault="00B8469C" w:rsidP="00B8469C">
      <w:pPr>
        <w:bidi/>
        <w:rPr>
          <w:rFonts w:ascii="Arial" w:eastAsiaTheme="minorHAnsi" w:hAnsi="Arial" w:cs="B Nazanin"/>
          <w:sz w:val="20"/>
          <w:szCs w:val="20"/>
          <w:rtl/>
          <w:lang w:bidi="fa-IR"/>
        </w:rPr>
      </w:pPr>
    </w:p>
    <w:p w14:paraId="2A72E0EF" w14:textId="142C032C" w:rsidR="00B8469C" w:rsidRPr="00B8469C" w:rsidRDefault="00B8469C" w:rsidP="00B8469C">
      <w:pPr>
        <w:bidi/>
        <w:rPr>
          <w:rFonts w:ascii="Arial" w:eastAsiaTheme="minorHAnsi" w:hAnsi="Arial" w:cs="B Nazanin"/>
          <w:sz w:val="20"/>
          <w:szCs w:val="20"/>
          <w:rtl/>
          <w:lang w:bidi="fa-IR"/>
        </w:rPr>
      </w:pPr>
    </w:p>
    <w:p w14:paraId="77827A5C" w14:textId="639D1148" w:rsidR="00B8469C" w:rsidRPr="00B8469C" w:rsidRDefault="00B8469C" w:rsidP="00B8469C">
      <w:pPr>
        <w:bidi/>
        <w:rPr>
          <w:rFonts w:ascii="Arial" w:eastAsiaTheme="minorHAnsi" w:hAnsi="Arial" w:cs="B Nazanin"/>
          <w:sz w:val="20"/>
          <w:szCs w:val="20"/>
          <w:rtl/>
          <w:lang w:bidi="fa-IR"/>
        </w:rPr>
      </w:pPr>
    </w:p>
    <w:p w14:paraId="1BACECB9" w14:textId="54022875" w:rsidR="00B8469C" w:rsidRPr="00B8469C" w:rsidRDefault="00B8469C" w:rsidP="00B8469C">
      <w:pPr>
        <w:bidi/>
        <w:rPr>
          <w:rFonts w:ascii="Arial" w:eastAsiaTheme="minorHAnsi" w:hAnsi="Arial" w:cs="B Nazanin"/>
          <w:sz w:val="20"/>
          <w:szCs w:val="20"/>
          <w:rtl/>
          <w:lang w:bidi="fa-IR"/>
        </w:rPr>
      </w:pPr>
    </w:p>
    <w:p w14:paraId="71D6F3A2" w14:textId="55F92834" w:rsidR="00B8469C" w:rsidRPr="00B8469C" w:rsidRDefault="00B8469C" w:rsidP="00B8469C">
      <w:pPr>
        <w:tabs>
          <w:tab w:val="left" w:pos="1368"/>
        </w:tabs>
        <w:bidi/>
        <w:rPr>
          <w:rFonts w:ascii="Arial" w:eastAsiaTheme="minorHAnsi" w:hAnsi="Arial" w:cs="B Nazanin"/>
          <w:sz w:val="20"/>
          <w:szCs w:val="20"/>
          <w:rtl/>
          <w:lang w:bidi="fa-IR"/>
        </w:rPr>
      </w:pPr>
      <w:r>
        <w:rPr>
          <w:rFonts w:ascii="Arial" w:eastAsiaTheme="minorHAnsi" w:hAnsi="Arial" w:cs="B Nazanin"/>
          <w:sz w:val="20"/>
          <w:szCs w:val="20"/>
          <w:rtl/>
          <w:lang w:bidi="fa-IR"/>
        </w:rPr>
        <w:tab/>
      </w:r>
    </w:p>
    <w:p w14:paraId="5C58CE8F" w14:textId="77777777" w:rsidR="00B8469C" w:rsidRPr="00B8469C" w:rsidRDefault="00B8469C" w:rsidP="00B8469C">
      <w:pPr>
        <w:bidi/>
        <w:rPr>
          <w:rFonts w:ascii="Arial" w:eastAsiaTheme="minorHAnsi" w:hAnsi="Arial" w:cs="B Nazanin"/>
          <w:sz w:val="20"/>
          <w:szCs w:val="20"/>
          <w:lang w:bidi="fa-IR"/>
        </w:rPr>
      </w:pPr>
    </w:p>
    <w:sectPr w:rsidR="00B8469C" w:rsidRPr="00B8469C" w:rsidSect="006159A3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3149" w14:textId="77777777" w:rsidR="00C02750" w:rsidRDefault="00C02750" w:rsidP="00A6698D">
      <w:pPr>
        <w:spacing w:after="0" w:line="240" w:lineRule="auto"/>
      </w:pPr>
      <w:r>
        <w:separator/>
      </w:r>
    </w:p>
  </w:endnote>
  <w:endnote w:type="continuationSeparator" w:id="0">
    <w:p w14:paraId="0DFAF7B5" w14:textId="77777777" w:rsidR="00C02750" w:rsidRDefault="00C02750" w:rsidP="00A6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8D50" w14:textId="77777777" w:rsidR="00C02750" w:rsidRDefault="00C02750" w:rsidP="00A6698D">
      <w:pPr>
        <w:spacing w:after="0" w:line="240" w:lineRule="auto"/>
      </w:pPr>
      <w:r>
        <w:separator/>
      </w:r>
    </w:p>
  </w:footnote>
  <w:footnote w:type="continuationSeparator" w:id="0">
    <w:p w14:paraId="177E03C2" w14:textId="77777777" w:rsidR="00C02750" w:rsidRDefault="00C02750" w:rsidP="00A66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5D"/>
    <w:rsid w:val="0003598A"/>
    <w:rsid w:val="002773A3"/>
    <w:rsid w:val="00393493"/>
    <w:rsid w:val="006159A3"/>
    <w:rsid w:val="006A180F"/>
    <w:rsid w:val="007476A2"/>
    <w:rsid w:val="007D1C33"/>
    <w:rsid w:val="0092716A"/>
    <w:rsid w:val="00A6698D"/>
    <w:rsid w:val="00AA0771"/>
    <w:rsid w:val="00B8469C"/>
    <w:rsid w:val="00B97F23"/>
    <w:rsid w:val="00C02750"/>
    <w:rsid w:val="00DB0759"/>
    <w:rsid w:val="00DF700C"/>
    <w:rsid w:val="00E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471A"/>
  <w15:chartTrackingRefBased/>
  <w15:docId w15:val="{2AF02786-4EBB-4FF3-B475-5017EF4A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A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8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Azita Fadakhah / Hansa - IRAN</dc:creator>
  <cp:keywords/>
  <dc:description/>
  <cp:lastModifiedBy>partPetroNavDesigner</cp:lastModifiedBy>
  <cp:revision>4</cp:revision>
  <dcterms:created xsi:type="dcterms:W3CDTF">2022-01-31T12:44:00Z</dcterms:created>
  <dcterms:modified xsi:type="dcterms:W3CDTF">2022-02-01T13:30:00Z</dcterms:modified>
</cp:coreProperties>
</file>